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0E1080">
      <w:pPr>
        <w:pStyle w:val="11"/>
        <w:spacing w:after="312"/>
        <w:rPr>
          <w:rFonts w:hint="eastAsia" w:eastAsia="方正小标宋简体"/>
          <w:lang w:val="en-US" w:eastAsia="zh-CN"/>
        </w:rPr>
      </w:pPr>
      <w:r>
        <w:rPr>
          <w:rFonts w:hint="eastAsia"/>
        </w:rPr>
        <w:t>关于XX项目实施采购的</w:t>
      </w:r>
      <w:r>
        <w:rPr>
          <w:rFonts w:hint="eastAsia"/>
          <w:lang w:val="en-US" w:eastAsia="zh-CN"/>
        </w:rPr>
        <w:t>请示</w:t>
      </w:r>
    </w:p>
    <w:p w14:paraId="222A0DF6">
      <w:pPr>
        <w:spacing w:after="156"/>
        <w:ind w:firstLine="0" w:firstLineChars="0"/>
        <w:jc w:val="center"/>
      </w:pPr>
      <w:commentRangeStart w:id="0"/>
      <w:r>
        <w:rPr>
          <w:rFonts w:hint="eastAsia" w:eastAsia="黑体"/>
          <w:b/>
          <w:bCs/>
          <w:kern w:val="44"/>
          <w:sz w:val="44"/>
          <w:szCs w:val="44"/>
        </w:rPr>
        <w:t>（参考版）</w:t>
      </w:r>
      <w:commentRangeEnd w:id="0"/>
      <w:r>
        <w:commentReference w:id="0"/>
      </w:r>
    </w:p>
    <w:p w14:paraId="0BE47B4F">
      <w:pPr>
        <w:widowControl/>
        <w:spacing w:after="156"/>
        <w:ind w:left="0" w:leftChars="0" w:firstLine="0" w:firstLineChars="0"/>
        <w:jc w:val="left"/>
        <w:rPr>
          <w:rFonts w:hint="eastAsia"/>
          <w:lang w:val="en-US" w:eastAsia="zh-CN"/>
        </w:rPr>
      </w:pPr>
      <w:r>
        <w:rPr>
          <w:rFonts w:hint="eastAsia"/>
          <w:lang w:val="en-US" w:eastAsia="zh-CN"/>
        </w:rPr>
        <w:t>计划财务与招投标管理处：</w:t>
      </w:r>
    </w:p>
    <w:p w14:paraId="51847E5C">
      <w:pPr>
        <w:widowControl/>
        <w:spacing w:after="156"/>
        <w:ind w:firstLine="640"/>
        <w:jc w:val="left"/>
        <w:rPr>
          <w:rFonts w:hint="eastAsia"/>
          <w:lang w:val="en-US" w:eastAsia="zh-CN"/>
        </w:rPr>
      </w:pPr>
      <w:r>
        <w:rPr>
          <w:rFonts w:hint="eastAsia"/>
          <w:lang w:val="en-US" w:eastAsia="zh-CN"/>
        </w:rPr>
        <w:t>我部门已完成“xx项目”采购需求等的编制工作，现拟开展采购工作。按照</w:t>
      </w:r>
      <w:commentRangeStart w:id="1"/>
      <w:r>
        <w:rPr>
          <w:rFonts w:hint="eastAsia"/>
          <w:lang w:val="en-US" w:eastAsia="zh-CN"/>
        </w:rPr>
        <w:t>《成都市技师学院政府采购内控管理办法（修订）》</w:t>
      </w:r>
      <w:commentRangeEnd w:id="1"/>
      <w:r>
        <w:rPr>
          <w:rFonts w:hint="eastAsia"/>
          <w:lang w:val="en-US" w:eastAsia="zh-CN"/>
        </w:rPr>
        <w:commentReference w:id="1"/>
      </w:r>
      <w:r>
        <w:rPr>
          <w:rFonts w:hint="eastAsia"/>
          <w:lang w:val="en-US" w:eastAsia="zh-CN"/>
        </w:rPr>
        <w:t>/</w:t>
      </w:r>
      <w:commentRangeStart w:id="2"/>
      <w:r>
        <w:rPr>
          <w:rFonts w:hint="eastAsia"/>
          <w:lang w:val="en-US" w:eastAsia="zh-CN"/>
        </w:rPr>
        <w:t>《成都工贸职业技术学院政府采购内控管理办法（修订）》</w:t>
      </w:r>
      <w:commentRangeEnd w:id="2"/>
      <w:r>
        <w:rPr>
          <w:rFonts w:hint="eastAsia"/>
          <w:lang w:val="en-US" w:eastAsia="zh-CN"/>
        </w:rPr>
        <w:commentReference w:id="2"/>
      </w:r>
      <w:r>
        <w:rPr>
          <w:rFonts w:hint="eastAsia"/>
          <w:lang w:val="en-US" w:eastAsia="zh-CN"/>
        </w:rPr>
        <w:t>/</w:t>
      </w:r>
      <w:commentRangeStart w:id="3"/>
      <w:r>
        <w:rPr>
          <w:rFonts w:hint="eastAsia"/>
          <w:lang w:val="en-US" w:eastAsia="zh-CN"/>
        </w:rPr>
        <w:t>《成都市技师学院内部采购内控管理办法（修订）》</w:t>
      </w:r>
      <w:commentRangeEnd w:id="3"/>
      <w:r>
        <w:rPr>
          <w:rFonts w:hint="eastAsia"/>
          <w:lang w:val="en-US" w:eastAsia="zh-CN"/>
        </w:rPr>
        <w:commentReference w:id="3"/>
      </w:r>
      <w:r>
        <w:rPr>
          <w:rFonts w:hint="eastAsia"/>
          <w:lang w:val="en-US" w:eastAsia="zh-CN"/>
        </w:rPr>
        <w:t>/</w:t>
      </w:r>
      <w:commentRangeStart w:id="4"/>
      <w:r>
        <w:rPr>
          <w:rFonts w:hint="eastAsia"/>
          <w:lang w:val="en-US" w:eastAsia="zh-CN"/>
        </w:rPr>
        <w:t>《成都工贸职业技术学院内部采购内控管理办法（修订）》的</w:t>
      </w:r>
      <w:commentRangeEnd w:id="4"/>
      <w:r>
        <w:rPr>
          <w:rFonts w:hint="eastAsia"/>
          <w:lang w:val="en-US" w:eastAsia="zh-CN"/>
        </w:rPr>
        <w:commentReference w:id="4"/>
      </w:r>
      <w:r>
        <w:commentReference w:id="5"/>
      </w:r>
      <w:r>
        <w:rPr>
          <w:rFonts w:hint="eastAsia"/>
          <w:lang w:val="en-US" w:eastAsia="zh-CN"/>
        </w:rPr>
        <w:t>规定，现将该项目的核心采购需求、采购方式、进口产品采购（</w:t>
      </w:r>
      <w:r>
        <w:rPr>
          <w:rFonts w:hint="eastAsia"/>
          <w:b w:val="0"/>
          <w:bCs w:val="0"/>
          <w:color w:val="FF0000"/>
          <w:lang w:val="en-US" w:eastAsia="zh-CN"/>
        </w:rPr>
        <w:t>不涉及请删除</w:t>
      </w:r>
      <w:r>
        <w:rPr>
          <w:rFonts w:hint="eastAsia"/>
          <w:lang w:val="en-US" w:eastAsia="zh-CN"/>
        </w:rPr>
        <w:t>）、供应商来源、合同的主要条款等提请领导审批，该项目具体情况如下：</w:t>
      </w:r>
    </w:p>
    <w:p w14:paraId="6564DF25">
      <w:pPr>
        <w:spacing w:after="156"/>
        <w:ind w:firstLine="640"/>
        <w:rPr>
          <w:rFonts w:hint="eastAsia"/>
        </w:rPr>
      </w:pPr>
      <w:r>
        <w:rPr>
          <w:rFonts w:hint="eastAsia"/>
          <w:lang w:val="en-US" w:eastAsia="zh-CN"/>
        </w:rPr>
        <w:t>1.</w:t>
      </w:r>
      <w:r>
        <w:rPr>
          <w:rFonts w:hint="eastAsia"/>
        </w:rPr>
        <w:t>项目概述</w:t>
      </w:r>
    </w:p>
    <w:p w14:paraId="32BD1711">
      <w:pPr>
        <w:spacing w:after="156"/>
        <w:ind w:firstLine="640"/>
        <w:rPr>
          <w:rFonts w:hint="default"/>
          <w:lang w:val="en-US" w:eastAsia="zh-CN"/>
        </w:rPr>
      </w:pPr>
      <w:r>
        <w:rPr>
          <w:rFonts w:hint="eastAsia"/>
        </w:rPr>
        <w:t>（1）</w:t>
      </w:r>
      <w:r>
        <w:rPr>
          <w:rFonts w:hint="eastAsia"/>
          <w:lang w:val="en-US" w:eastAsia="zh-CN"/>
        </w:rPr>
        <w:t>本项目属于</w:t>
      </w:r>
      <w:commentRangeStart w:id="6"/>
      <w:r>
        <w:rPr>
          <w:rFonts w:hint="eastAsia"/>
          <w:u w:val="single"/>
          <w:lang w:val="en-US" w:eastAsia="zh-CN"/>
        </w:rPr>
        <w:t>政府采购项目/非政府采项目</w:t>
      </w:r>
      <w:commentRangeEnd w:id="6"/>
      <w:r>
        <w:commentReference w:id="6"/>
      </w:r>
      <w:r>
        <w:rPr>
          <w:rFonts w:hint="eastAsia"/>
          <w:u w:val="single"/>
          <w:lang w:eastAsia="zh-CN"/>
        </w:rPr>
        <w:t>（</w:t>
      </w:r>
      <w:r>
        <w:rPr>
          <w:rFonts w:hint="eastAsia"/>
          <w:color w:val="FF0000"/>
          <w:u w:val="single"/>
          <w:lang w:val="en-US" w:eastAsia="zh-CN"/>
        </w:rPr>
        <w:t>二选一</w:t>
      </w:r>
      <w:r>
        <w:rPr>
          <w:rFonts w:hint="eastAsia"/>
          <w:u w:val="single"/>
          <w:lang w:eastAsia="zh-CN"/>
        </w:rPr>
        <w:t>）。</w:t>
      </w:r>
    </w:p>
    <w:p w14:paraId="0594DE19">
      <w:pPr>
        <w:spacing w:after="156"/>
        <w:ind w:firstLine="640"/>
        <w:rPr>
          <w:rFonts w:hint="eastAsia"/>
        </w:rPr>
      </w:pPr>
      <w:r>
        <w:rPr>
          <w:rFonts w:hint="eastAsia"/>
        </w:rPr>
        <w:t>（</w:t>
      </w:r>
      <w:r>
        <w:rPr>
          <w:rFonts w:hint="eastAsia"/>
          <w:lang w:val="en-US" w:eastAsia="zh-CN"/>
        </w:rPr>
        <w:t>2</w:t>
      </w:r>
      <w:r>
        <w:rPr>
          <w:rFonts w:hint="eastAsia"/>
        </w:rPr>
        <w:t>）</w:t>
      </w:r>
    </w:p>
    <w:p w14:paraId="0A478AA7">
      <w:pPr>
        <w:spacing w:after="156"/>
        <w:ind w:firstLine="640"/>
      </w:pPr>
      <w:r>
        <w:rPr>
          <w:rFonts w:hint="eastAsia"/>
        </w:rPr>
        <w:t>2.项目总预算及资金来源</w:t>
      </w:r>
    </w:p>
    <w:p w14:paraId="246D19D8">
      <w:pPr>
        <w:spacing w:after="156"/>
        <w:ind w:firstLine="640"/>
      </w:pPr>
      <w:r>
        <w:rPr>
          <w:rFonts w:hint="eastAsia"/>
        </w:rPr>
        <w:t>3.项目建设地点及周期</w:t>
      </w:r>
    </w:p>
    <w:p w14:paraId="539396A0">
      <w:pPr>
        <w:spacing w:after="156"/>
        <w:ind w:firstLine="640"/>
      </w:pPr>
      <w:r>
        <w:rPr>
          <w:rFonts w:hint="eastAsia"/>
        </w:rPr>
        <w:t>4.</w:t>
      </w:r>
      <w:r>
        <w:rPr>
          <w:rFonts w:hint="eastAsia" w:ascii="仿宋" w:hAnsi="仿宋" w:eastAsia="仿宋"/>
          <w:kern w:val="0"/>
          <w:szCs w:val="32"/>
          <w:shd w:val="clear" w:color="auto" w:fill="FFFFFF"/>
          <w:lang w:bidi="ar"/>
        </w:rPr>
        <w:t>核心采购需求</w:t>
      </w:r>
    </w:p>
    <w:p w14:paraId="438D071A">
      <w:pPr>
        <w:spacing w:after="156"/>
        <w:ind w:firstLine="640"/>
      </w:pPr>
      <w:r>
        <w:rPr>
          <w:rFonts w:hint="eastAsia"/>
        </w:rPr>
        <w:t>（1）</w:t>
      </w:r>
      <w:r>
        <w:rPr>
          <w:rFonts w:hint="eastAsia" w:ascii="仿宋" w:hAnsi="仿宋" w:eastAsia="仿宋"/>
          <w:kern w:val="0"/>
          <w:szCs w:val="32"/>
          <w:shd w:val="clear" w:color="auto" w:fill="FFFFFF"/>
          <w:lang w:bidi="ar"/>
        </w:rPr>
        <w:t>货物类采购项目：</w:t>
      </w:r>
    </w:p>
    <w:tbl>
      <w:tblPr>
        <w:tblStyle w:val="14"/>
        <w:tblW w:w="9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289"/>
        <w:gridCol w:w="477"/>
        <w:gridCol w:w="6250"/>
        <w:gridCol w:w="783"/>
      </w:tblGrid>
      <w:tr w14:paraId="720B4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695" w:type="dxa"/>
            <w:vAlign w:val="center"/>
          </w:tcPr>
          <w:p w14:paraId="706043D2">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289" w:type="dxa"/>
            <w:vAlign w:val="center"/>
          </w:tcPr>
          <w:p w14:paraId="206E01AF">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设备名称</w:t>
            </w:r>
          </w:p>
        </w:tc>
        <w:tc>
          <w:tcPr>
            <w:tcW w:w="477" w:type="dxa"/>
            <w:vAlign w:val="center"/>
          </w:tcPr>
          <w:p w14:paraId="559B8681">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数量</w:t>
            </w:r>
          </w:p>
        </w:tc>
        <w:tc>
          <w:tcPr>
            <w:tcW w:w="6250" w:type="dxa"/>
            <w:vAlign w:val="center"/>
          </w:tcPr>
          <w:p w14:paraId="53F9E2E4">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783" w:type="dxa"/>
            <w:vAlign w:val="center"/>
          </w:tcPr>
          <w:p w14:paraId="760EEC90">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14:paraId="7ECE4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95" w:type="dxa"/>
            <w:vAlign w:val="center"/>
          </w:tcPr>
          <w:p w14:paraId="651972EB">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289" w:type="dxa"/>
            <w:vAlign w:val="center"/>
          </w:tcPr>
          <w:p w14:paraId="72A263D1">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14:paraId="75F0C77B">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14:paraId="78D6201B">
            <w:pPr>
              <w:pStyle w:val="2"/>
              <w:spacing w:after="156" w:line="400" w:lineRule="exact"/>
              <w:ind w:firstLine="640"/>
              <w:jc w:val="center"/>
              <w:rPr>
                <w:rFonts w:ascii="仿宋" w:hAnsi="仿宋" w:eastAsia="仿宋"/>
                <w:color w:val="auto"/>
                <w:kern w:val="0"/>
                <w:sz w:val="24"/>
                <w:szCs w:val="24"/>
                <w:shd w:val="clear" w:color="auto" w:fill="FFFFFF"/>
                <w:lang w:bidi="ar"/>
              </w:rPr>
            </w:pPr>
            <w:r>
              <w:commentReference w:id="7"/>
            </w:r>
          </w:p>
        </w:tc>
        <w:tc>
          <w:tcPr>
            <w:tcW w:w="783" w:type="dxa"/>
            <w:vAlign w:val="center"/>
          </w:tcPr>
          <w:p w14:paraId="11FF5521">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14:paraId="4EF07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95" w:type="dxa"/>
            <w:vAlign w:val="center"/>
          </w:tcPr>
          <w:p w14:paraId="25645DED">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289" w:type="dxa"/>
            <w:vAlign w:val="center"/>
          </w:tcPr>
          <w:p w14:paraId="121F7C9E">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14:paraId="423B76A5">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14:paraId="69BE3CAF">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14:paraId="1CD37697">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14:paraId="4E47D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695" w:type="dxa"/>
            <w:vAlign w:val="center"/>
          </w:tcPr>
          <w:p w14:paraId="13A3E1C0">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289" w:type="dxa"/>
            <w:vAlign w:val="center"/>
          </w:tcPr>
          <w:p w14:paraId="006DE8F0">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14:paraId="0648A21B">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14:paraId="563138D7">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14:paraId="7D73E0E4">
            <w:pPr>
              <w:pStyle w:val="2"/>
              <w:spacing w:after="156" w:line="400" w:lineRule="exact"/>
              <w:ind w:firstLine="480"/>
              <w:jc w:val="center"/>
              <w:rPr>
                <w:rFonts w:ascii="仿宋" w:hAnsi="仿宋" w:eastAsia="仿宋"/>
                <w:color w:val="auto"/>
                <w:kern w:val="0"/>
                <w:sz w:val="24"/>
                <w:szCs w:val="24"/>
                <w:shd w:val="clear" w:color="auto" w:fill="FFFFFF"/>
                <w:lang w:bidi="ar"/>
              </w:rPr>
            </w:pPr>
          </w:p>
        </w:tc>
      </w:tr>
    </w:tbl>
    <w:p w14:paraId="7C15145C">
      <w:pPr>
        <w:spacing w:after="156"/>
        <w:ind w:firstLine="320" w:firstLineChars="100"/>
        <w:rPr>
          <w:rFonts w:ascii="仿宋" w:hAnsi="仿宋" w:eastAsia="仿宋"/>
          <w:kern w:val="0"/>
          <w:szCs w:val="32"/>
          <w:shd w:val="clear" w:color="auto" w:fill="FFFFFF"/>
          <w:lang w:bidi="ar"/>
        </w:rPr>
      </w:pPr>
      <w:r>
        <w:rPr>
          <w:rFonts w:hint="eastAsia"/>
        </w:rPr>
        <w:t>（2）服务类</w:t>
      </w:r>
      <w:r>
        <w:rPr>
          <w:rFonts w:hint="eastAsia" w:ascii="仿宋" w:hAnsi="仿宋" w:eastAsia="仿宋"/>
          <w:kern w:val="0"/>
          <w:szCs w:val="32"/>
          <w:shd w:val="clear" w:color="auto" w:fill="FFFFFF"/>
          <w:lang w:bidi="ar"/>
        </w:rPr>
        <w:t>采购项目：</w:t>
      </w:r>
    </w:p>
    <w:tbl>
      <w:tblPr>
        <w:tblStyle w:val="14"/>
        <w:tblW w:w="94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401"/>
        <w:gridCol w:w="6389"/>
        <w:gridCol w:w="1023"/>
      </w:tblGrid>
      <w:tr w14:paraId="258E8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14:paraId="28947120">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401" w:type="dxa"/>
            <w:vAlign w:val="center"/>
          </w:tcPr>
          <w:p w14:paraId="37DBE3F7">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服务事项</w:t>
            </w:r>
          </w:p>
        </w:tc>
        <w:tc>
          <w:tcPr>
            <w:tcW w:w="6389" w:type="dxa"/>
            <w:vAlign w:val="center"/>
          </w:tcPr>
          <w:p w14:paraId="63BEB037">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1023" w:type="dxa"/>
            <w:vAlign w:val="center"/>
          </w:tcPr>
          <w:p w14:paraId="5BAC9821">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14:paraId="0E1CF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14:paraId="03BCFA80">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401" w:type="dxa"/>
            <w:vAlign w:val="center"/>
          </w:tcPr>
          <w:p w14:paraId="589608D5">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389" w:type="dxa"/>
            <w:vAlign w:val="center"/>
          </w:tcPr>
          <w:p w14:paraId="4E25286C">
            <w:pPr>
              <w:pStyle w:val="2"/>
              <w:spacing w:after="156" w:line="400" w:lineRule="exact"/>
              <w:ind w:firstLine="640"/>
              <w:jc w:val="center"/>
              <w:rPr>
                <w:rFonts w:ascii="仿宋" w:hAnsi="仿宋" w:eastAsia="仿宋"/>
                <w:color w:val="auto"/>
                <w:kern w:val="0"/>
                <w:sz w:val="24"/>
                <w:szCs w:val="24"/>
                <w:shd w:val="clear" w:color="auto" w:fill="FFFFFF"/>
                <w:lang w:bidi="ar"/>
              </w:rPr>
            </w:pPr>
            <w:r>
              <w:commentReference w:id="8"/>
            </w:r>
          </w:p>
        </w:tc>
        <w:tc>
          <w:tcPr>
            <w:tcW w:w="1023" w:type="dxa"/>
            <w:vAlign w:val="center"/>
          </w:tcPr>
          <w:p w14:paraId="043BA611">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14:paraId="73DF3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14:paraId="003D5C11">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401" w:type="dxa"/>
            <w:vAlign w:val="center"/>
          </w:tcPr>
          <w:p w14:paraId="0C9BC1EF">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389" w:type="dxa"/>
            <w:vAlign w:val="center"/>
          </w:tcPr>
          <w:p w14:paraId="22243A33">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1023" w:type="dxa"/>
            <w:vAlign w:val="center"/>
          </w:tcPr>
          <w:p w14:paraId="22C1BAC9">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14:paraId="492AF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14:paraId="0D93476D">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401" w:type="dxa"/>
            <w:vAlign w:val="center"/>
          </w:tcPr>
          <w:p w14:paraId="653C453C">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389" w:type="dxa"/>
            <w:vAlign w:val="center"/>
          </w:tcPr>
          <w:p w14:paraId="6659346D">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1023" w:type="dxa"/>
            <w:vAlign w:val="center"/>
          </w:tcPr>
          <w:p w14:paraId="1EB26802">
            <w:pPr>
              <w:pStyle w:val="2"/>
              <w:spacing w:after="156" w:line="400" w:lineRule="exact"/>
              <w:ind w:firstLine="480"/>
              <w:jc w:val="center"/>
              <w:rPr>
                <w:rFonts w:ascii="仿宋" w:hAnsi="仿宋" w:eastAsia="仿宋"/>
                <w:color w:val="auto"/>
                <w:kern w:val="0"/>
                <w:sz w:val="24"/>
                <w:szCs w:val="24"/>
                <w:shd w:val="clear" w:color="auto" w:fill="FFFFFF"/>
                <w:lang w:bidi="ar"/>
              </w:rPr>
            </w:pPr>
          </w:p>
        </w:tc>
      </w:tr>
    </w:tbl>
    <w:p w14:paraId="28D1F3BA">
      <w:pPr>
        <w:spacing w:after="156"/>
        <w:ind w:firstLine="320" w:firstLineChars="100"/>
        <w:rPr>
          <w:rFonts w:ascii="仿宋" w:hAnsi="仿宋" w:eastAsia="仿宋"/>
          <w:kern w:val="0"/>
          <w:szCs w:val="32"/>
          <w:shd w:val="clear" w:color="auto" w:fill="FFFFFF"/>
          <w:lang w:bidi="ar"/>
        </w:rPr>
      </w:pPr>
      <w:r>
        <w:rPr>
          <w:rFonts w:hint="eastAsia"/>
        </w:rPr>
        <w:t>（3）工程类</w:t>
      </w:r>
      <w:r>
        <w:rPr>
          <w:rFonts w:hint="eastAsia" w:ascii="仿宋" w:hAnsi="仿宋" w:eastAsia="仿宋"/>
          <w:kern w:val="0"/>
          <w:szCs w:val="32"/>
          <w:shd w:val="clear" w:color="auto" w:fill="FFFFFF"/>
          <w:lang w:bidi="ar"/>
        </w:rPr>
        <w:t>采购项目：</w:t>
      </w:r>
    </w:p>
    <w:tbl>
      <w:tblPr>
        <w:tblStyle w:val="14"/>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387"/>
        <w:gridCol w:w="6472"/>
        <w:gridCol w:w="899"/>
      </w:tblGrid>
      <w:tr w14:paraId="30E5E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596" w:type="dxa"/>
            <w:vAlign w:val="center"/>
          </w:tcPr>
          <w:p w14:paraId="6D3B12FA">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387" w:type="dxa"/>
            <w:vAlign w:val="center"/>
          </w:tcPr>
          <w:p w14:paraId="16831C4D">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分项工程名称</w:t>
            </w:r>
          </w:p>
        </w:tc>
        <w:tc>
          <w:tcPr>
            <w:tcW w:w="6472" w:type="dxa"/>
            <w:vAlign w:val="center"/>
          </w:tcPr>
          <w:p w14:paraId="22B69629">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899" w:type="dxa"/>
            <w:vAlign w:val="center"/>
          </w:tcPr>
          <w:p w14:paraId="5BAC559D">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14:paraId="2CF5D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596" w:type="dxa"/>
            <w:vAlign w:val="center"/>
          </w:tcPr>
          <w:p w14:paraId="37FEFAE5">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387" w:type="dxa"/>
            <w:vAlign w:val="center"/>
          </w:tcPr>
          <w:p w14:paraId="511FEF82">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472" w:type="dxa"/>
            <w:vAlign w:val="center"/>
          </w:tcPr>
          <w:p w14:paraId="56C4DB12">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899" w:type="dxa"/>
            <w:vAlign w:val="center"/>
          </w:tcPr>
          <w:p w14:paraId="027CB721">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14:paraId="4A5B9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596" w:type="dxa"/>
            <w:vAlign w:val="center"/>
          </w:tcPr>
          <w:p w14:paraId="65094217">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387" w:type="dxa"/>
            <w:vAlign w:val="center"/>
          </w:tcPr>
          <w:p w14:paraId="6943F6CF">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472" w:type="dxa"/>
            <w:vAlign w:val="center"/>
          </w:tcPr>
          <w:p w14:paraId="2D49AD25">
            <w:pPr>
              <w:pStyle w:val="2"/>
              <w:spacing w:after="156" w:line="400" w:lineRule="exact"/>
              <w:ind w:firstLine="640"/>
              <w:jc w:val="center"/>
              <w:rPr>
                <w:rFonts w:ascii="仿宋" w:hAnsi="仿宋" w:eastAsia="仿宋"/>
                <w:color w:val="auto"/>
                <w:kern w:val="0"/>
                <w:sz w:val="24"/>
                <w:szCs w:val="24"/>
                <w:shd w:val="clear" w:color="auto" w:fill="FFFFFF"/>
                <w:lang w:bidi="ar"/>
              </w:rPr>
            </w:pPr>
            <w:r>
              <w:commentReference w:id="9"/>
            </w:r>
          </w:p>
        </w:tc>
        <w:tc>
          <w:tcPr>
            <w:tcW w:w="899" w:type="dxa"/>
            <w:vAlign w:val="center"/>
          </w:tcPr>
          <w:p w14:paraId="4BF5D7CB">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14:paraId="3928B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596" w:type="dxa"/>
            <w:vAlign w:val="center"/>
          </w:tcPr>
          <w:p w14:paraId="1C650D77">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387" w:type="dxa"/>
            <w:vAlign w:val="center"/>
          </w:tcPr>
          <w:p w14:paraId="7A3C613D">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472" w:type="dxa"/>
            <w:vAlign w:val="center"/>
          </w:tcPr>
          <w:p w14:paraId="36873FF0">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899" w:type="dxa"/>
            <w:vAlign w:val="center"/>
          </w:tcPr>
          <w:p w14:paraId="5951D9F7">
            <w:pPr>
              <w:pStyle w:val="2"/>
              <w:spacing w:after="156" w:line="400" w:lineRule="exact"/>
              <w:ind w:firstLine="480"/>
              <w:jc w:val="center"/>
              <w:rPr>
                <w:rFonts w:ascii="仿宋" w:hAnsi="仿宋" w:eastAsia="仿宋"/>
                <w:color w:val="auto"/>
                <w:kern w:val="0"/>
                <w:sz w:val="24"/>
                <w:szCs w:val="24"/>
                <w:shd w:val="clear" w:color="auto" w:fill="FFFFFF"/>
                <w:lang w:bidi="ar"/>
              </w:rPr>
            </w:pPr>
          </w:p>
        </w:tc>
      </w:tr>
    </w:tbl>
    <w:p w14:paraId="18298478">
      <w:pPr>
        <w:spacing w:after="156"/>
        <w:ind w:firstLine="640"/>
      </w:pPr>
      <w:r>
        <w:rPr>
          <w:rFonts w:hint="eastAsia"/>
        </w:rPr>
        <w:t>5.采购方式【若采用</w:t>
      </w:r>
      <w:r>
        <w:rPr>
          <w:rFonts w:hint="eastAsia" w:ascii="仿宋" w:hAnsi="仿宋" w:eastAsia="仿宋"/>
          <w:kern w:val="0"/>
          <w:szCs w:val="32"/>
          <w:shd w:val="clear" w:color="auto" w:fill="FFFFFF"/>
          <w:lang w:bidi="ar"/>
        </w:rPr>
        <w:t>单一来源方式的，此处填写“拟</w:t>
      </w:r>
      <w:r>
        <w:rPr>
          <w:rFonts w:hint="eastAsia"/>
        </w:rPr>
        <w:t>采用</w:t>
      </w:r>
      <w:r>
        <w:rPr>
          <w:rFonts w:hint="eastAsia" w:ascii="仿宋" w:hAnsi="仿宋" w:eastAsia="仿宋"/>
          <w:kern w:val="0"/>
          <w:szCs w:val="32"/>
          <w:shd w:val="clear" w:color="auto" w:fill="FFFFFF"/>
          <w:lang w:bidi="ar"/>
        </w:rPr>
        <w:t>单一来源方式”，因为还需要挂网公示等程序后才能采用；同时提供单一来源采购论证等支撑材料。</w:t>
      </w:r>
      <w:r>
        <w:rPr>
          <w:rFonts w:hint="eastAsia"/>
        </w:rPr>
        <w:t>】</w:t>
      </w:r>
    </w:p>
    <w:p w14:paraId="76254388">
      <w:pPr>
        <w:spacing w:after="156"/>
        <w:ind w:firstLine="640"/>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6.供应商来源（除法律法规规定可以在有限范围内竞争或者只能从唯一供应商处采购的情形外，一般采用公开方式邀请供应商参与采购活动）</w:t>
      </w:r>
    </w:p>
    <w:p w14:paraId="43FF1AA0">
      <w:pPr>
        <w:spacing w:after="156"/>
        <w:ind w:firstLine="640"/>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7.进口产品采购理由及论证支撑材料</w:t>
      </w:r>
      <w:r>
        <w:rPr>
          <w:rFonts w:hint="eastAsia" w:ascii="仿宋" w:hAnsi="仿宋" w:eastAsia="仿宋"/>
          <w:color w:val="FF0000"/>
          <w:kern w:val="0"/>
          <w:szCs w:val="32"/>
          <w:shd w:val="clear" w:color="auto" w:fill="FFFFFF"/>
          <w:lang w:bidi="ar"/>
        </w:rPr>
        <w:t>（不涉及请删除）</w:t>
      </w:r>
    </w:p>
    <w:p w14:paraId="203F42D9">
      <w:pPr>
        <w:spacing w:after="156"/>
        <w:ind w:firstLine="640"/>
      </w:pPr>
      <w:r>
        <w:rPr>
          <w:rFonts w:hint="eastAsia"/>
        </w:rPr>
        <w:t>8.</w:t>
      </w:r>
      <w:r>
        <w:t>支付次数</w:t>
      </w:r>
      <w:r>
        <w:rPr>
          <w:rFonts w:hint="eastAsia"/>
        </w:rPr>
        <w:t>及每次付款比例</w:t>
      </w:r>
    </w:p>
    <w:p w14:paraId="1D4E0672">
      <w:pPr>
        <w:spacing w:after="156"/>
        <w:ind w:firstLine="640"/>
      </w:pPr>
      <w:r>
        <w:rPr>
          <w:rFonts w:hint="eastAsia"/>
        </w:rPr>
        <w:t>9.本项目</w:t>
      </w:r>
      <w:r>
        <w:rPr>
          <w:u w:val="single"/>
        </w:rPr>
        <w:t>接受</w:t>
      </w:r>
      <w:r>
        <w:rPr>
          <w:rFonts w:hint="eastAsia"/>
          <w:u w:val="single"/>
        </w:rPr>
        <w:t>/不接受</w:t>
      </w:r>
      <w:r>
        <w:rPr>
          <w:rFonts w:hint="eastAsia"/>
          <w:u w:val="single"/>
          <w:lang w:eastAsia="zh-CN"/>
        </w:rPr>
        <w:t>（</w:t>
      </w:r>
      <w:r>
        <w:rPr>
          <w:rFonts w:hint="eastAsia"/>
          <w:color w:val="FF0000"/>
          <w:u w:val="single"/>
          <w:lang w:val="en-US" w:eastAsia="zh-CN"/>
        </w:rPr>
        <w:t>二选一</w:t>
      </w:r>
      <w:r>
        <w:rPr>
          <w:rFonts w:hint="eastAsia"/>
          <w:u w:val="single"/>
          <w:lang w:eastAsia="zh-CN"/>
        </w:rPr>
        <w:t>）</w:t>
      </w:r>
      <w:r>
        <w:t>联合</w:t>
      </w:r>
      <w:r>
        <w:rPr>
          <w:rFonts w:hint="eastAsia"/>
        </w:rPr>
        <w:t>体、</w:t>
      </w:r>
      <w:r>
        <w:rPr>
          <w:u w:val="single"/>
        </w:rPr>
        <w:t>接受</w:t>
      </w:r>
      <w:r>
        <w:rPr>
          <w:rFonts w:hint="eastAsia"/>
          <w:u w:val="single"/>
        </w:rPr>
        <w:t>/不接受</w:t>
      </w:r>
      <w:r>
        <w:rPr>
          <w:rFonts w:hint="eastAsia"/>
          <w:u w:val="single"/>
          <w:lang w:eastAsia="zh-CN"/>
        </w:rPr>
        <w:t>（</w:t>
      </w:r>
      <w:r>
        <w:rPr>
          <w:rFonts w:hint="eastAsia"/>
          <w:color w:val="FF0000"/>
          <w:u w:val="single"/>
          <w:lang w:val="en-US" w:eastAsia="zh-CN"/>
        </w:rPr>
        <w:t>二选一</w:t>
      </w:r>
      <w:r>
        <w:rPr>
          <w:rFonts w:hint="eastAsia"/>
          <w:u w:val="single"/>
          <w:lang w:eastAsia="zh-CN"/>
        </w:rPr>
        <w:t>）</w:t>
      </w:r>
      <w:r>
        <w:t>分包</w:t>
      </w:r>
    </w:p>
    <w:p w14:paraId="2B841B91">
      <w:pPr>
        <w:spacing w:after="156"/>
        <w:ind w:firstLine="640"/>
      </w:pPr>
      <w:r>
        <w:rPr>
          <w:rFonts w:hint="eastAsia"/>
        </w:rPr>
        <w:t>10.本项目</w:t>
      </w:r>
      <w:r>
        <w:rPr>
          <w:u w:val="single"/>
        </w:rPr>
        <w:t>专门</w:t>
      </w:r>
      <w:r>
        <w:rPr>
          <w:rFonts w:hint="eastAsia"/>
          <w:u w:val="single"/>
        </w:rPr>
        <w:t>/非</w:t>
      </w:r>
      <w:r>
        <w:rPr>
          <w:u w:val="single"/>
        </w:rPr>
        <w:t>专门</w:t>
      </w:r>
      <w:r>
        <w:rPr>
          <w:rFonts w:hint="eastAsia"/>
          <w:u w:val="single"/>
          <w:lang w:eastAsia="zh-CN"/>
        </w:rPr>
        <w:t>（</w:t>
      </w:r>
      <w:r>
        <w:rPr>
          <w:rFonts w:hint="eastAsia"/>
          <w:color w:val="FF0000"/>
          <w:u w:val="single"/>
          <w:lang w:val="en-US" w:eastAsia="zh-CN"/>
        </w:rPr>
        <w:t>二选一</w:t>
      </w:r>
      <w:r>
        <w:rPr>
          <w:rFonts w:hint="eastAsia"/>
          <w:u w:val="single"/>
          <w:lang w:eastAsia="zh-CN"/>
        </w:rPr>
        <w:t>）</w:t>
      </w:r>
      <w:r>
        <w:t>面对中小型企业</w:t>
      </w:r>
      <w:r>
        <w:rPr>
          <w:rFonts w:hint="eastAsia"/>
        </w:rPr>
        <w:t>（</w:t>
      </w:r>
      <w:r>
        <w:rPr>
          <w:rFonts w:hint="eastAsia"/>
          <w:b/>
          <w:bCs/>
        </w:rPr>
        <w:t>政府采购项目</w:t>
      </w:r>
      <w:r>
        <w:rPr>
          <w:rFonts w:hint="eastAsia"/>
        </w:rPr>
        <w:t>如果不专门面对的需要提供支撑材料）</w:t>
      </w:r>
    </w:p>
    <w:p w14:paraId="104303D7">
      <w:pPr>
        <w:spacing w:after="156"/>
        <w:ind w:firstLine="640"/>
      </w:pPr>
      <w:r>
        <w:rPr>
          <w:rFonts w:hint="eastAsia"/>
        </w:rPr>
        <w:t>11.我部门随机抽取的采购代理机构为</w:t>
      </w:r>
      <w:r>
        <w:rPr>
          <w:rFonts w:hint="eastAsia"/>
          <w:color w:val="auto"/>
        </w:rPr>
        <w:t>XX</w:t>
      </w:r>
    </w:p>
    <w:p w14:paraId="4DEFA52D">
      <w:pPr>
        <w:spacing w:after="156"/>
        <w:ind w:firstLine="640"/>
      </w:pPr>
      <w:r>
        <w:rPr>
          <w:rFonts w:hint="eastAsia"/>
        </w:rPr>
        <w:t>12.专家论证及法律顾问审查情况</w:t>
      </w:r>
    </w:p>
    <w:p w14:paraId="60332A04">
      <w:pPr>
        <w:pStyle w:val="2"/>
        <w:spacing w:after="156"/>
        <w:ind w:firstLine="640"/>
        <w:rPr>
          <w:color w:val="auto"/>
        </w:rPr>
      </w:pPr>
      <w:r>
        <w:rPr>
          <w:rFonts w:hint="eastAsia"/>
          <w:color w:val="auto"/>
        </w:rPr>
        <w:t>(1)我部门于XX月XX日委托代理机构组织XX名政府采购专家开展需求</w:t>
      </w:r>
      <w:r>
        <w:rPr>
          <w:rFonts w:hint="eastAsia"/>
          <w:color w:val="auto"/>
          <w:lang w:val="en-US" w:eastAsia="zh-CN"/>
        </w:rPr>
        <w:t>审查和</w:t>
      </w:r>
      <w:r>
        <w:rPr>
          <w:rFonts w:hint="eastAsia"/>
          <w:color w:val="auto"/>
        </w:rPr>
        <w:t>论证，专家提出X点建议，</w:t>
      </w:r>
      <w:r>
        <w:rPr>
          <w:rFonts w:hint="eastAsia"/>
          <w:color w:val="auto"/>
          <w:u w:val="single"/>
        </w:rPr>
        <w:t>请写明采纳情况XXX</w:t>
      </w:r>
      <w:r>
        <w:rPr>
          <w:rFonts w:hint="eastAsia"/>
          <w:color w:val="auto"/>
        </w:rPr>
        <w:t>(如：我们全部采纳，</w:t>
      </w:r>
      <w:r>
        <w:rPr>
          <w:rFonts w:hint="eastAsia"/>
          <w:color w:val="auto"/>
          <w:lang w:val="en-US" w:eastAsia="zh-CN"/>
        </w:rPr>
        <w:t>并</w:t>
      </w:r>
      <w:r>
        <w:rPr>
          <w:rFonts w:hint="eastAsia"/>
          <w:color w:val="auto"/>
        </w:rPr>
        <w:t>根据专家的建议和结合实际完善了采购需求）。</w:t>
      </w:r>
    </w:p>
    <w:p w14:paraId="4E7C7AAB">
      <w:pPr>
        <w:pStyle w:val="2"/>
        <w:spacing w:after="156"/>
        <w:ind w:firstLine="640"/>
        <w:rPr>
          <w:color w:val="auto"/>
        </w:rPr>
      </w:pPr>
      <w:r>
        <w:rPr>
          <w:rFonts w:hint="eastAsia"/>
          <w:color w:val="auto"/>
        </w:rPr>
        <w:t>(2)我部门XX月XX日将本项目的合同的主要条款送法律顾问审查，法律顾问提出的X点建议，</w:t>
      </w:r>
      <w:r>
        <w:rPr>
          <w:rFonts w:hint="eastAsia"/>
          <w:color w:val="auto"/>
          <w:u w:val="single"/>
        </w:rPr>
        <w:t>请写明采纳情况XXX</w:t>
      </w:r>
      <w:r>
        <w:rPr>
          <w:rFonts w:hint="eastAsia"/>
          <w:color w:val="auto"/>
        </w:rPr>
        <w:t>(如：我部门全部采纳，并根据法律顾问</w:t>
      </w:r>
      <w:r>
        <w:rPr>
          <w:rFonts w:hint="eastAsia"/>
          <w:color w:val="auto"/>
          <w:lang w:val="en-US" w:eastAsia="zh-CN"/>
        </w:rPr>
        <w:t>的</w:t>
      </w:r>
      <w:r>
        <w:rPr>
          <w:rFonts w:hint="eastAsia"/>
          <w:color w:val="auto"/>
        </w:rPr>
        <w:t>建议和结合实际完善了合同主要条款）。</w:t>
      </w:r>
    </w:p>
    <w:p w14:paraId="301BCEC9">
      <w:pPr>
        <w:spacing w:after="156"/>
        <w:ind w:firstLine="640"/>
      </w:pPr>
      <w:r>
        <w:rPr>
          <w:rFonts w:hint="eastAsia"/>
        </w:rPr>
        <w:t>13.部门集体决策结果</w:t>
      </w:r>
    </w:p>
    <w:p w14:paraId="545A8660">
      <w:pPr>
        <w:spacing w:after="156"/>
        <w:ind w:firstLine="640"/>
      </w:pPr>
      <w:r>
        <w:rPr>
          <w:rFonts w:hint="eastAsia"/>
        </w:rPr>
        <w:t>我部门XX月XX日召开部门会议，集体决策且通过本项目的采购</w:t>
      </w:r>
      <w:r>
        <w:rPr>
          <w:rFonts w:hint="eastAsia"/>
          <w:lang w:val="en-US" w:eastAsia="zh-CN"/>
        </w:rPr>
        <w:t>需求</w:t>
      </w:r>
      <w:r>
        <w:rPr>
          <w:rFonts w:hint="eastAsia"/>
        </w:rPr>
        <w:t>。</w:t>
      </w:r>
    </w:p>
    <w:p w14:paraId="52553C2E">
      <w:pPr>
        <w:widowControl/>
        <w:spacing w:after="156"/>
        <w:ind w:firstLine="640"/>
        <w:jc w:val="left"/>
        <w:rPr>
          <w:rFonts w:hint="default" w:eastAsia="仿宋_GB2312"/>
          <w:lang w:val="en-US" w:eastAsia="zh-CN"/>
        </w:rPr>
      </w:pPr>
      <w:r>
        <w:rPr>
          <w:rFonts w:hint="eastAsia"/>
          <w:lang w:val="en-US" w:eastAsia="zh-CN"/>
        </w:rPr>
        <w:t>提请计划财务与招投标管理处审批，是否同意</w:t>
      </w:r>
      <w:r>
        <w:rPr>
          <w:rFonts w:hint="eastAsia"/>
        </w:rPr>
        <w:t>该项目的</w:t>
      </w:r>
      <w:r>
        <w:rPr>
          <w:rFonts w:hint="eastAsia" w:ascii="仿宋" w:hAnsi="仿宋" w:eastAsia="仿宋"/>
          <w:kern w:val="0"/>
          <w:szCs w:val="32"/>
          <w:shd w:val="clear" w:color="auto" w:fill="FFFFFF"/>
          <w:lang w:bidi="ar"/>
        </w:rPr>
        <w:t>核心采购需求、</w:t>
      </w:r>
      <w:r>
        <w:rPr>
          <w:rFonts w:ascii="仿宋_GB2312" w:hAnsi="宋体" w:cs="仿宋_GB2312"/>
          <w:color w:val="000000"/>
          <w:kern w:val="0"/>
          <w:sz w:val="31"/>
          <w:szCs w:val="31"/>
          <w:lang w:bidi="ar"/>
        </w:rPr>
        <w:t>进口产品采购</w:t>
      </w:r>
      <w:r>
        <w:rPr>
          <w:rFonts w:hint="eastAsia" w:ascii="仿宋" w:hAnsi="仿宋" w:eastAsia="仿宋"/>
          <w:color w:val="FF0000"/>
          <w:kern w:val="0"/>
          <w:szCs w:val="32"/>
          <w:shd w:val="clear" w:color="auto" w:fill="FFFFFF"/>
          <w:lang w:bidi="ar"/>
        </w:rPr>
        <w:t>（不涉及请删除）、</w:t>
      </w:r>
      <w:r>
        <w:rPr>
          <w:rFonts w:hint="eastAsia" w:ascii="仿宋" w:hAnsi="仿宋" w:eastAsia="仿宋"/>
          <w:kern w:val="0"/>
          <w:szCs w:val="32"/>
          <w:shd w:val="clear" w:color="auto" w:fill="FFFFFF"/>
          <w:lang w:bidi="ar"/>
        </w:rPr>
        <w:t>采购方式、供应商来源、合同主要条款</w:t>
      </w:r>
      <w:r>
        <w:rPr>
          <w:rFonts w:hint="eastAsia" w:ascii="仿宋" w:hAnsi="仿宋" w:eastAsia="仿宋"/>
          <w:kern w:val="0"/>
          <w:szCs w:val="32"/>
          <w:shd w:val="clear" w:color="auto" w:fill="FFFFFF"/>
          <w:lang w:val="en-US" w:eastAsia="zh-CN" w:bidi="ar"/>
        </w:rPr>
        <w:t>以及</w:t>
      </w:r>
      <w:r>
        <w:rPr>
          <w:rFonts w:hint="eastAsia"/>
        </w:rPr>
        <w:t>实施采购</w:t>
      </w:r>
      <w:r>
        <w:rPr>
          <w:rFonts w:hint="eastAsia"/>
          <w:lang w:val="en-US" w:eastAsia="zh-CN"/>
        </w:rPr>
        <w:t>。</w:t>
      </w:r>
    </w:p>
    <w:p w14:paraId="5E8F615F">
      <w:pPr>
        <w:wordWrap w:val="0"/>
        <w:spacing w:after="156"/>
        <w:ind w:firstLine="480" w:firstLineChars="150"/>
        <w:jc w:val="both"/>
      </w:pPr>
      <w:r>
        <w:rPr>
          <w:rFonts w:hint="eastAsia"/>
        </w:rPr>
        <w:t xml:space="preserve">                     </w:t>
      </w:r>
      <w:bookmarkStart w:id="0" w:name="_GoBack"/>
      <w:bookmarkEnd w:id="0"/>
    </w:p>
    <w:p w14:paraId="07AFAF1C">
      <w:pPr>
        <w:wordWrap w:val="0"/>
        <w:spacing w:after="156"/>
        <w:ind w:firstLine="480" w:firstLineChars="150"/>
        <w:jc w:val="center"/>
      </w:pPr>
      <w:r>
        <w:rPr>
          <w:rFonts w:hint="eastAsia"/>
        </w:rPr>
        <w:t xml:space="preserve">                             XXXX部门（公章）</w:t>
      </w:r>
    </w:p>
    <w:p w14:paraId="19FA8B92">
      <w:pPr>
        <w:spacing w:after="156"/>
        <w:ind w:firstLine="480" w:firstLineChars="150"/>
        <w:jc w:val="center"/>
        <w:rPr>
          <w:rFonts w:ascii="仿宋_GB2312" w:hAnsi="仿宋_GB2312" w:cs="仿宋_GB2312"/>
        </w:rPr>
      </w:pPr>
      <w:r>
        <w:rPr>
          <w:rFonts w:hint="eastAsia"/>
        </w:rPr>
        <w:t xml:space="preserve">                                  </w:t>
      </w:r>
      <w:r>
        <w:rPr>
          <w:rFonts w:hint="eastAsia" w:ascii="仿宋_GB2312" w:hAnsi="仿宋_GB2312" w:cs="仿宋_GB2312"/>
        </w:rPr>
        <w:t>年 月 日</w:t>
      </w:r>
    </w:p>
    <w:sectPr>
      <w:headerReference r:id="rId9" w:type="first"/>
      <w:footerReference r:id="rId12" w:type="first"/>
      <w:headerReference r:id="rId7" w:type="default"/>
      <w:footerReference r:id="rId10" w:type="default"/>
      <w:headerReference r:id="rId8" w:type="even"/>
      <w:footerReference r:id="rId11" w:type="even"/>
      <w:pgSz w:w="11906" w:h="16838"/>
      <w:pgMar w:top="1440" w:right="1440" w:bottom="1440" w:left="144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杨清" w:date="2021-12-21T20:59:33Z" w:initials="a">
    <w:p w14:paraId="59ED205F">
      <w:pPr>
        <w:pStyle w:val="7"/>
        <w:rPr>
          <w:rFonts w:hint="default" w:eastAsia="仿宋_GB2312"/>
          <w:lang w:val="en-US" w:eastAsia="zh-CN"/>
        </w:rPr>
      </w:pPr>
      <w:r>
        <w:rPr>
          <w:rFonts w:hint="eastAsia"/>
          <w:lang w:val="en-US" w:eastAsia="zh-CN"/>
        </w:rPr>
        <w:t>请各单位结合实际进行调整</w:t>
      </w:r>
    </w:p>
  </w:comment>
  <w:comment w:id="1" w:author="杨清" w:date="2021-11-10T12:46:00Z" w:initials="a">
    <w:p w14:paraId="2B0B3424">
      <w:pPr>
        <w:pStyle w:val="7"/>
        <w:spacing w:after="156"/>
        <w:ind w:firstLine="420"/>
      </w:pPr>
      <w:r>
        <w:rPr>
          <w:rFonts w:hint="eastAsia"/>
        </w:rPr>
        <w:t>技师</w:t>
      </w:r>
      <w:r>
        <w:rPr>
          <w:rFonts w:hint="eastAsia"/>
          <w:lang w:val="en-US" w:eastAsia="zh-CN"/>
        </w:rPr>
        <w:t>的</w:t>
      </w:r>
      <w:r>
        <w:rPr>
          <w:rFonts w:hint="eastAsia"/>
        </w:rPr>
        <w:t>政府采购项目适用</w:t>
      </w:r>
    </w:p>
  </w:comment>
  <w:comment w:id="2" w:author="杨清" w:date="2021-11-10T12:46:00Z" w:initials="a">
    <w:p w14:paraId="7C44271D">
      <w:pPr>
        <w:pStyle w:val="7"/>
        <w:spacing w:after="156"/>
        <w:ind w:firstLine="304" w:firstLineChars="95"/>
      </w:pPr>
      <w:r>
        <w:rPr>
          <w:rFonts w:hint="eastAsia"/>
        </w:rPr>
        <w:t>工贸</w:t>
      </w:r>
      <w:r>
        <w:rPr>
          <w:rFonts w:hint="eastAsia"/>
          <w:lang w:val="en-US" w:eastAsia="zh-CN"/>
        </w:rPr>
        <w:t>的</w:t>
      </w:r>
      <w:r>
        <w:rPr>
          <w:rFonts w:hint="eastAsia"/>
        </w:rPr>
        <w:t>政府采购项目适用</w:t>
      </w:r>
    </w:p>
  </w:comment>
  <w:comment w:id="3" w:author="杨清" w:date="2021-11-10T12:47:00Z" w:initials="a">
    <w:p w14:paraId="1FF91DB0">
      <w:pPr>
        <w:pStyle w:val="7"/>
        <w:spacing w:after="156"/>
        <w:ind w:firstLine="420"/>
      </w:pPr>
      <w:r>
        <w:rPr>
          <w:rFonts w:hint="eastAsia"/>
        </w:rPr>
        <w:t>技师</w:t>
      </w:r>
      <w:r>
        <w:rPr>
          <w:rFonts w:hint="eastAsia"/>
          <w:lang w:val="en-US" w:eastAsia="zh-CN"/>
        </w:rPr>
        <w:t>的</w:t>
      </w:r>
      <w:r>
        <w:rPr>
          <w:rFonts w:hint="eastAsia"/>
        </w:rPr>
        <w:t>非政府采购项目适用</w:t>
      </w:r>
    </w:p>
  </w:comment>
  <w:comment w:id="4" w:author="杨清" w:date="2021-11-10T12:47:00Z" w:initials="a">
    <w:p w14:paraId="4C8B49E1">
      <w:pPr>
        <w:pStyle w:val="7"/>
        <w:spacing w:after="156"/>
        <w:ind w:firstLine="420"/>
      </w:pPr>
      <w:r>
        <w:rPr>
          <w:rFonts w:hint="eastAsia"/>
        </w:rPr>
        <w:t>工贸</w:t>
      </w:r>
      <w:r>
        <w:rPr>
          <w:rFonts w:hint="eastAsia"/>
          <w:lang w:val="en-US" w:eastAsia="zh-CN"/>
        </w:rPr>
        <w:t>的</w:t>
      </w:r>
      <w:r>
        <w:rPr>
          <w:rFonts w:hint="eastAsia"/>
        </w:rPr>
        <w:t>非政府采购项目适用</w:t>
      </w:r>
    </w:p>
  </w:comment>
  <w:comment w:id="5" w:author="计财与招标处16" w:date="2022-04-11T20:41:51Z" w:initials="">
    <w:p w14:paraId="62B84B5A">
      <w:pPr>
        <w:pStyle w:val="7"/>
        <w:numPr>
          <w:ilvl w:val="0"/>
          <w:numId w:val="1"/>
        </w:numPr>
        <w:rPr>
          <w:rFonts w:hint="default"/>
          <w:lang w:val="en-US" w:eastAsia="zh-CN"/>
        </w:rPr>
      </w:pPr>
      <w:r>
        <w:rPr>
          <w:rFonts w:hint="eastAsia"/>
          <w:lang w:val="en-US" w:eastAsia="zh-CN"/>
        </w:rPr>
        <w:t>若是政府采购项目请删除《XX学院内部采购内控管理办法（修订）》</w:t>
      </w:r>
    </w:p>
    <w:p w14:paraId="1C5628AC">
      <w:pPr>
        <w:pStyle w:val="7"/>
        <w:numPr>
          <w:ilvl w:val="0"/>
          <w:numId w:val="1"/>
        </w:numPr>
        <w:rPr>
          <w:rFonts w:hint="default"/>
          <w:lang w:val="en-US" w:eastAsia="zh-CN"/>
        </w:rPr>
      </w:pPr>
      <w:r>
        <w:rPr>
          <w:rFonts w:hint="eastAsia"/>
          <w:lang w:val="en-US" w:eastAsia="zh-CN"/>
        </w:rPr>
        <w:t>若是非政府采购项目请删除《XX学院政府采购内控管理办法（修订）》</w:t>
      </w:r>
    </w:p>
  </w:comment>
  <w:comment w:id="6" w:author="计财与招标处16" w:date="2022-04-11T20:43:46Z" w:initials="">
    <w:p w14:paraId="0D9073BB">
      <w:pPr>
        <w:pStyle w:val="7"/>
      </w:pPr>
      <w:r>
        <w:rPr>
          <w:rFonts w:hint="eastAsia"/>
          <w:color w:val="FF0000"/>
          <w:u w:val="single"/>
          <w:lang w:val="en-US" w:eastAsia="zh-CN"/>
        </w:rPr>
        <w:t>二选一</w:t>
      </w:r>
    </w:p>
  </w:comment>
  <w:comment w:id="7" w:author="需要修正或者核对" w:date="2021-07-23T07:52:00Z" w:initials="a">
    <w:p w14:paraId="75457A76">
      <w:pPr>
        <w:spacing w:after="156"/>
        <w:ind w:firstLine="640"/>
      </w:pPr>
      <w:r>
        <w:rPr>
          <w:rFonts w:hint="eastAsia"/>
        </w:rPr>
        <w:t>表格可结合实际进行调整，但必须明确核心采购需求。</w:t>
      </w:r>
    </w:p>
    <w:p w14:paraId="7D472E41">
      <w:pPr>
        <w:pStyle w:val="7"/>
        <w:spacing w:after="156"/>
        <w:ind w:firstLine="640"/>
      </w:pPr>
    </w:p>
  </w:comment>
  <w:comment w:id="8" w:author="需要修正或者核对" w:date="2021-07-23T07:52:00Z" w:initials="a">
    <w:p w14:paraId="517B7FBB">
      <w:pPr>
        <w:spacing w:after="156"/>
        <w:ind w:firstLine="640"/>
      </w:pPr>
      <w:r>
        <w:rPr>
          <w:rFonts w:hint="eastAsia"/>
        </w:rPr>
        <w:t>表格可结合实际进行调整，但必须明确核心采购需求。</w:t>
      </w:r>
    </w:p>
    <w:p w14:paraId="6D3919D1">
      <w:pPr>
        <w:pStyle w:val="7"/>
        <w:spacing w:after="156"/>
        <w:ind w:firstLine="640"/>
      </w:pPr>
    </w:p>
  </w:comment>
  <w:comment w:id="9" w:author="需要修正或者核对" w:date="2021-07-23T07:52:00Z" w:initials="a">
    <w:p w14:paraId="38527E36">
      <w:pPr>
        <w:spacing w:after="156"/>
        <w:ind w:firstLine="640"/>
      </w:pPr>
      <w:r>
        <w:rPr>
          <w:rFonts w:hint="eastAsia"/>
        </w:rPr>
        <w:t>表格可结合实际进行调整，但必须明确核心采购需求。</w:t>
      </w:r>
    </w:p>
    <w:p w14:paraId="19AB56B1">
      <w:pPr>
        <w:pStyle w:val="7"/>
        <w:spacing w:after="156"/>
        <w:ind w:firstLine="640"/>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9ED205F" w15:done="0"/>
  <w15:commentEx w15:paraId="2B0B3424" w15:done="0"/>
  <w15:commentEx w15:paraId="7C44271D" w15:done="0"/>
  <w15:commentEx w15:paraId="1FF91DB0" w15:done="0"/>
  <w15:commentEx w15:paraId="4C8B49E1" w15:done="0"/>
  <w15:commentEx w15:paraId="1C5628AC" w15:done="0"/>
  <w15:commentEx w15:paraId="0D9073BB" w15:done="0"/>
  <w15:commentEx w15:paraId="7D472E41" w15:done="0"/>
  <w15:commentEx w15:paraId="6D3919D1" w15:done="0"/>
  <w15:commentEx w15:paraId="19AB56B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DF29F">
    <w:pPr>
      <w:pStyle w:val="8"/>
      <w:spacing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483F5">
    <w:pPr>
      <w:pStyle w:val="8"/>
      <w:spacing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D5C2D">
    <w:pPr>
      <w:pStyle w:val="8"/>
      <w:spacing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CE7B2">
    <w:pPr>
      <w:pStyle w:val="9"/>
      <w:pBdr>
        <w:bottom w:val="none" w:color="auto" w:sz="0" w:space="0"/>
      </w:pBdr>
      <w:spacing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C4D3D">
    <w:pPr>
      <w:pStyle w:val="9"/>
      <w:spacing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90BC6">
    <w:pPr>
      <w:pStyle w:val="9"/>
      <w:spacing w:after="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FD3B12"/>
    <w:multiLevelType w:val="singleLevel"/>
    <w:tmpl w:val="EAFD3B12"/>
    <w:lvl w:ilvl="0" w:tentative="0">
      <w:start w:val="1"/>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杨清">
    <w15:presenceInfo w15:providerId="None" w15:userId="杨清"/>
  </w15:person>
  <w15:person w15:author="计财与招标处16">
    <w15:presenceInfo w15:providerId="WPS Office" w15:userId="874222201"/>
  </w15:person>
  <w15:person w15:author="需要修正或者核对">
    <w15:presenceInfo w15:providerId="None" w15:userId="需要修正或者核对"/>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linkStyles/>
  <w:attachedTemplate r:id="rId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yNTI0ZTI4NTBlYjM1ZjAzNmQyNWNiNTMxMzliMzIifQ=="/>
  </w:docVars>
  <w:rsids>
    <w:rsidRoot w:val="00F23245"/>
    <w:rsid w:val="000052C2"/>
    <w:rsid w:val="00175956"/>
    <w:rsid w:val="00283E15"/>
    <w:rsid w:val="005C4B01"/>
    <w:rsid w:val="005F4814"/>
    <w:rsid w:val="00730B55"/>
    <w:rsid w:val="008A2DAC"/>
    <w:rsid w:val="00904252"/>
    <w:rsid w:val="00923ABF"/>
    <w:rsid w:val="00AE4E54"/>
    <w:rsid w:val="00B50589"/>
    <w:rsid w:val="00CD2600"/>
    <w:rsid w:val="00E61ADA"/>
    <w:rsid w:val="00F23245"/>
    <w:rsid w:val="00F43CBB"/>
    <w:rsid w:val="00FD03A3"/>
    <w:rsid w:val="012E0293"/>
    <w:rsid w:val="014746FD"/>
    <w:rsid w:val="03302567"/>
    <w:rsid w:val="054C0E2D"/>
    <w:rsid w:val="09495C84"/>
    <w:rsid w:val="09EA0CDE"/>
    <w:rsid w:val="0B072958"/>
    <w:rsid w:val="0B297311"/>
    <w:rsid w:val="0B9D33AD"/>
    <w:rsid w:val="0C545A53"/>
    <w:rsid w:val="0CD15211"/>
    <w:rsid w:val="0CD2373D"/>
    <w:rsid w:val="0CF46558"/>
    <w:rsid w:val="0E22370B"/>
    <w:rsid w:val="0EC934AA"/>
    <w:rsid w:val="123A7A62"/>
    <w:rsid w:val="13195CD5"/>
    <w:rsid w:val="13CF58F1"/>
    <w:rsid w:val="16565918"/>
    <w:rsid w:val="174F016F"/>
    <w:rsid w:val="1D0E2681"/>
    <w:rsid w:val="1D2D0893"/>
    <w:rsid w:val="1DC22A45"/>
    <w:rsid w:val="1ED850B7"/>
    <w:rsid w:val="1F520E23"/>
    <w:rsid w:val="22A53B67"/>
    <w:rsid w:val="23473B9E"/>
    <w:rsid w:val="238E4777"/>
    <w:rsid w:val="239C0A4D"/>
    <w:rsid w:val="23F453AE"/>
    <w:rsid w:val="2614439D"/>
    <w:rsid w:val="2BC12529"/>
    <w:rsid w:val="2CFC10C0"/>
    <w:rsid w:val="2EF16118"/>
    <w:rsid w:val="2F3F333D"/>
    <w:rsid w:val="2FB32A82"/>
    <w:rsid w:val="31E55D55"/>
    <w:rsid w:val="35577AB1"/>
    <w:rsid w:val="35C86169"/>
    <w:rsid w:val="36707A51"/>
    <w:rsid w:val="375C5EEB"/>
    <w:rsid w:val="380D0FA9"/>
    <w:rsid w:val="38C935ED"/>
    <w:rsid w:val="3AC761CA"/>
    <w:rsid w:val="3D083739"/>
    <w:rsid w:val="3D371C50"/>
    <w:rsid w:val="3E2E58D1"/>
    <w:rsid w:val="3E4E56F0"/>
    <w:rsid w:val="3E550757"/>
    <w:rsid w:val="3E6D4962"/>
    <w:rsid w:val="413C3495"/>
    <w:rsid w:val="419D21C8"/>
    <w:rsid w:val="41B91EE8"/>
    <w:rsid w:val="42174410"/>
    <w:rsid w:val="424202F9"/>
    <w:rsid w:val="43DB144F"/>
    <w:rsid w:val="443D69E6"/>
    <w:rsid w:val="45AD1C31"/>
    <w:rsid w:val="45E851F3"/>
    <w:rsid w:val="46CD533B"/>
    <w:rsid w:val="4708481F"/>
    <w:rsid w:val="47A36B83"/>
    <w:rsid w:val="48212BDA"/>
    <w:rsid w:val="49431B51"/>
    <w:rsid w:val="4B5E458A"/>
    <w:rsid w:val="4B8A2AA3"/>
    <w:rsid w:val="4C610A7D"/>
    <w:rsid w:val="4D287BA0"/>
    <w:rsid w:val="4D9C4821"/>
    <w:rsid w:val="4DBA7AB0"/>
    <w:rsid w:val="4EC64F0E"/>
    <w:rsid w:val="52F8580C"/>
    <w:rsid w:val="531E2C1D"/>
    <w:rsid w:val="535D1D90"/>
    <w:rsid w:val="53D32DBE"/>
    <w:rsid w:val="542651C7"/>
    <w:rsid w:val="556508F2"/>
    <w:rsid w:val="56002006"/>
    <w:rsid w:val="56D94AC8"/>
    <w:rsid w:val="5766083A"/>
    <w:rsid w:val="58ED6CA6"/>
    <w:rsid w:val="5AC43B90"/>
    <w:rsid w:val="5B8B0712"/>
    <w:rsid w:val="5C2707DC"/>
    <w:rsid w:val="5D1A27D4"/>
    <w:rsid w:val="5E1D6435"/>
    <w:rsid w:val="61421C96"/>
    <w:rsid w:val="620A2692"/>
    <w:rsid w:val="632A4CA3"/>
    <w:rsid w:val="636C5A63"/>
    <w:rsid w:val="680E7385"/>
    <w:rsid w:val="688B3F42"/>
    <w:rsid w:val="69676A2C"/>
    <w:rsid w:val="6B4233E4"/>
    <w:rsid w:val="6B56318F"/>
    <w:rsid w:val="6B5F072B"/>
    <w:rsid w:val="6C191415"/>
    <w:rsid w:val="70AF241C"/>
    <w:rsid w:val="71D43882"/>
    <w:rsid w:val="72883DD0"/>
    <w:rsid w:val="72EB7A50"/>
    <w:rsid w:val="74982802"/>
    <w:rsid w:val="751431A2"/>
    <w:rsid w:val="752571DB"/>
    <w:rsid w:val="760714B7"/>
    <w:rsid w:val="78B51FED"/>
    <w:rsid w:val="797F3E53"/>
    <w:rsid w:val="7A017494"/>
    <w:rsid w:val="7A7D6F92"/>
    <w:rsid w:val="7AF734A6"/>
    <w:rsid w:val="7B2E6BC9"/>
    <w:rsid w:val="7C362496"/>
    <w:rsid w:val="7D7C6F10"/>
    <w:rsid w:val="7E02496E"/>
    <w:rsid w:val="7F360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after="50" w:afterLines="50" w:line="560" w:lineRule="exact"/>
      <w:ind w:firstLine="200" w:firstLineChars="200"/>
      <w:jc w:val="both"/>
    </w:pPr>
    <w:rPr>
      <w:rFonts w:ascii="Times New Roman" w:hAnsi="Times New Roman" w:eastAsia="仿宋_GB2312" w:cs="仿宋"/>
      <w:kern w:val="2"/>
      <w:sz w:val="32"/>
      <w:szCs w:val="28"/>
      <w:lang w:val="en-US" w:eastAsia="zh-CN" w:bidi="ar-SA"/>
    </w:rPr>
  </w:style>
  <w:style w:type="paragraph" w:styleId="3">
    <w:name w:val="heading 1"/>
    <w:basedOn w:val="1"/>
    <w:next w:val="1"/>
    <w:link w:val="20"/>
    <w:qFormat/>
    <w:uiPriority w:val="9"/>
    <w:pPr>
      <w:keepNext/>
      <w:keepLines/>
      <w:spacing w:before="120" w:after="120"/>
      <w:outlineLvl w:val="0"/>
    </w:pPr>
    <w:rPr>
      <w:rFonts w:eastAsia="黑体"/>
      <w:b/>
      <w:bCs/>
      <w:kern w:val="44"/>
      <w:szCs w:val="44"/>
    </w:rPr>
  </w:style>
  <w:style w:type="paragraph" w:styleId="4">
    <w:name w:val="heading 2"/>
    <w:next w:val="1"/>
    <w:link w:val="21"/>
    <w:unhideWhenUsed/>
    <w:qFormat/>
    <w:uiPriority w:val="9"/>
    <w:pPr>
      <w:keepNext/>
      <w:keepLines/>
      <w:adjustRightInd w:val="0"/>
      <w:snapToGrid w:val="0"/>
      <w:spacing w:before="120" w:after="120"/>
      <w:ind w:firstLine="150" w:firstLineChars="150"/>
      <w:outlineLvl w:val="1"/>
    </w:pPr>
    <w:rPr>
      <w:rFonts w:ascii="Times New Roman" w:hAnsi="Times New Roman" w:eastAsia="楷体_GB2312" w:cs="黑体"/>
      <w:b/>
      <w:bCs/>
      <w:kern w:val="2"/>
      <w:sz w:val="32"/>
      <w:szCs w:val="30"/>
      <w:lang w:val="en-US" w:eastAsia="zh-CN" w:bidi="ar-SA"/>
    </w:rPr>
  </w:style>
  <w:style w:type="paragraph" w:styleId="5">
    <w:name w:val="heading 3"/>
    <w:next w:val="1"/>
    <w:link w:val="22"/>
    <w:unhideWhenUsed/>
    <w:qFormat/>
    <w:uiPriority w:val="9"/>
    <w:pPr>
      <w:keepNext/>
      <w:keepLines/>
      <w:adjustRightInd w:val="0"/>
      <w:snapToGrid w:val="0"/>
      <w:spacing w:before="120" w:after="120"/>
      <w:ind w:firstLine="200" w:firstLineChars="200"/>
      <w:outlineLvl w:val="2"/>
    </w:pPr>
    <w:rPr>
      <w:rFonts w:ascii="Times New Roman" w:hAnsi="Times New Roman" w:eastAsia="仿宋" w:cs="仿宋"/>
      <w:b/>
      <w:bCs/>
      <w:kern w:val="2"/>
      <w:sz w:val="32"/>
      <w:szCs w:val="32"/>
      <w:lang w:val="en-US" w:eastAsia="zh-CN" w:bidi="ar-SA"/>
    </w:rPr>
  </w:style>
  <w:style w:type="paragraph" w:styleId="6">
    <w:name w:val="heading 4"/>
    <w:next w:val="1"/>
    <w:link w:val="23"/>
    <w:semiHidden/>
    <w:unhideWhenUsed/>
    <w:qFormat/>
    <w:uiPriority w:val="9"/>
    <w:pPr>
      <w:keepNext/>
      <w:keepLines/>
      <w:adjustRightInd w:val="0"/>
      <w:snapToGrid w:val="0"/>
      <w:spacing w:before="120" w:after="120"/>
      <w:ind w:firstLine="150" w:firstLineChars="150"/>
      <w:outlineLvl w:val="3"/>
    </w:pPr>
    <w:rPr>
      <w:rFonts w:ascii="Times New Roman" w:hAnsi="Times New Roman" w:eastAsia="仿宋_GB2312" w:cstheme="majorBidi"/>
      <w:b/>
      <w:bCs/>
      <w:kern w:val="2"/>
      <w:sz w:val="28"/>
      <w:szCs w:val="28"/>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widowControl/>
      <w:spacing w:line="360" w:lineRule="auto"/>
    </w:pPr>
    <w:rPr>
      <w:color w:val="FF0000"/>
    </w:rPr>
  </w:style>
  <w:style w:type="paragraph" w:styleId="7">
    <w:name w:val="annotation text"/>
    <w:basedOn w:val="1"/>
    <w:link w:val="31"/>
    <w:semiHidden/>
    <w:unhideWhenUsed/>
    <w:qFormat/>
    <w:uiPriority w:val="99"/>
    <w:pPr>
      <w:jc w:val="left"/>
    </w:pPr>
  </w:style>
  <w:style w:type="paragraph" w:styleId="8">
    <w:name w:val="footer"/>
    <w:basedOn w:val="1"/>
    <w:link w:val="19"/>
    <w:unhideWhenUsed/>
    <w:qFormat/>
    <w:uiPriority w:val="99"/>
    <w:pPr>
      <w:tabs>
        <w:tab w:val="center" w:pos="4153"/>
        <w:tab w:val="right" w:pos="8306"/>
      </w:tabs>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jc w:val="center"/>
    </w:pPr>
    <w:rPr>
      <w:sz w:val="18"/>
      <w:szCs w:val="18"/>
    </w:rPr>
  </w:style>
  <w:style w:type="paragraph" w:styleId="10">
    <w:name w:val="Subtitle"/>
    <w:next w:val="1"/>
    <w:link w:val="25"/>
    <w:qFormat/>
    <w:uiPriority w:val="11"/>
    <w:pPr>
      <w:adjustRightInd w:val="0"/>
      <w:snapToGrid w:val="0"/>
      <w:spacing w:before="120" w:after="120"/>
      <w:jc w:val="center"/>
      <w:outlineLvl w:val="1"/>
    </w:pPr>
    <w:rPr>
      <w:rFonts w:ascii="Times New Roman" w:hAnsi="Times New Roman" w:eastAsia="方正小标宋简体" w:cstheme="minorBidi"/>
      <w:b/>
      <w:bCs/>
      <w:kern w:val="28"/>
      <w:sz w:val="32"/>
      <w:szCs w:val="32"/>
      <w:lang w:val="en-US" w:eastAsia="zh-CN" w:bidi="ar-SA"/>
    </w:rPr>
  </w:style>
  <w:style w:type="paragraph" w:styleId="11">
    <w:name w:val="Title"/>
    <w:next w:val="1"/>
    <w:link w:val="24"/>
    <w:qFormat/>
    <w:uiPriority w:val="10"/>
    <w:pPr>
      <w:adjustRightInd w:val="0"/>
      <w:snapToGrid w:val="0"/>
      <w:spacing w:after="100" w:afterLines="100" w:line="600" w:lineRule="exact"/>
      <w:jc w:val="center"/>
    </w:pPr>
    <w:rPr>
      <w:rFonts w:ascii="方正小标宋简体" w:hAnsi="方正小标宋简体" w:eastAsia="方正小标宋简体" w:cs="方正小标宋简体"/>
      <w:b/>
      <w:bCs/>
      <w:kern w:val="2"/>
      <w:sz w:val="44"/>
      <w:szCs w:val="44"/>
      <w:lang w:val="en-US" w:eastAsia="zh-CN" w:bidi="ar-SA"/>
    </w:rPr>
  </w:style>
  <w:style w:type="paragraph" w:styleId="12">
    <w:name w:val="annotation subject"/>
    <w:basedOn w:val="7"/>
    <w:next w:val="7"/>
    <w:link w:val="32"/>
    <w:semiHidden/>
    <w:unhideWhenUsed/>
    <w:qFormat/>
    <w:uiPriority w:val="99"/>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annotation reference"/>
    <w:basedOn w:val="15"/>
    <w:semiHidden/>
    <w:unhideWhenUsed/>
    <w:qFormat/>
    <w:uiPriority w:val="99"/>
    <w:rPr>
      <w:sz w:val="21"/>
      <w:szCs w:val="21"/>
    </w:rPr>
  </w:style>
  <w:style w:type="character" w:customStyle="1" w:styleId="18">
    <w:name w:val="页眉 字符"/>
    <w:basedOn w:val="15"/>
    <w:link w:val="9"/>
    <w:qFormat/>
    <w:uiPriority w:val="99"/>
    <w:rPr>
      <w:sz w:val="18"/>
      <w:szCs w:val="18"/>
    </w:rPr>
  </w:style>
  <w:style w:type="character" w:customStyle="1" w:styleId="19">
    <w:name w:val="页脚 字符"/>
    <w:basedOn w:val="15"/>
    <w:link w:val="8"/>
    <w:qFormat/>
    <w:uiPriority w:val="99"/>
    <w:rPr>
      <w:sz w:val="18"/>
      <w:szCs w:val="18"/>
    </w:rPr>
  </w:style>
  <w:style w:type="character" w:customStyle="1" w:styleId="20">
    <w:name w:val="标题 1 字符"/>
    <w:basedOn w:val="15"/>
    <w:link w:val="3"/>
    <w:qFormat/>
    <w:uiPriority w:val="9"/>
    <w:rPr>
      <w:rFonts w:ascii="Times New Roman" w:hAnsi="Times New Roman" w:eastAsia="黑体" w:cs="仿宋"/>
      <w:b/>
      <w:bCs/>
      <w:kern w:val="44"/>
      <w:sz w:val="32"/>
      <w:szCs w:val="44"/>
    </w:rPr>
  </w:style>
  <w:style w:type="character" w:customStyle="1" w:styleId="21">
    <w:name w:val="标题 2 字符"/>
    <w:basedOn w:val="15"/>
    <w:link w:val="4"/>
    <w:qFormat/>
    <w:uiPriority w:val="9"/>
    <w:rPr>
      <w:rFonts w:ascii="Times New Roman" w:hAnsi="Times New Roman" w:eastAsia="楷体_GB2312" w:cs="黑体"/>
      <w:b/>
      <w:bCs/>
      <w:sz w:val="32"/>
      <w:szCs w:val="30"/>
    </w:rPr>
  </w:style>
  <w:style w:type="character" w:customStyle="1" w:styleId="22">
    <w:name w:val="标题 3 字符"/>
    <w:basedOn w:val="15"/>
    <w:link w:val="5"/>
    <w:qFormat/>
    <w:uiPriority w:val="9"/>
    <w:rPr>
      <w:rFonts w:ascii="Times New Roman" w:hAnsi="Times New Roman" w:eastAsia="仿宋" w:cs="仿宋"/>
      <w:b/>
      <w:bCs/>
      <w:sz w:val="32"/>
      <w:szCs w:val="32"/>
    </w:rPr>
  </w:style>
  <w:style w:type="character" w:customStyle="1" w:styleId="23">
    <w:name w:val="标题 4 字符"/>
    <w:basedOn w:val="15"/>
    <w:link w:val="6"/>
    <w:semiHidden/>
    <w:qFormat/>
    <w:uiPriority w:val="9"/>
    <w:rPr>
      <w:rFonts w:ascii="Times New Roman" w:hAnsi="Times New Roman" w:eastAsia="仿宋_GB2312" w:cstheme="majorBidi"/>
      <w:b/>
      <w:bCs/>
      <w:sz w:val="28"/>
      <w:szCs w:val="28"/>
    </w:rPr>
  </w:style>
  <w:style w:type="character" w:customStyle="1" w:styleId="24">
    <w:name w:val="标题 字符"/>
    <w:basedOn w:val="15"/>
    <w:link w:val="11"/>
    <w:qFormat/>
    <w:uiPriority w:val="10"/>
    <w:rPr>
      <w:rFonts w:ascii="方正小标宋简体" w:hAnsi="方正小标宋简体" w:eastAsia="方正小标宋简体" w:cs="方正小标宋简体"/>
      <w:b/>
      <w:bCs/>
      <w:sz w:val="44"/>
      <w:szCs w:val="44"/>
    </w:rPr>
  </w:style>
  <w:style w:type="character" w:customStyle="1" w:styleId="25">
    <w:name w:val="副标题 字符"/>
    <w:basedOn w:val="15"/>
    <w:link w:val="10"/>
    <w:qFormat/>
    <w:uiPriority w:val="11"/>
    <w:rPr>
      <w:rFonts w:ascii="Times New Roman" w:hAnsi="Times New Roman" w:eastAsia="方正小标宋简体"/>
      <w:b/>
      <w:bCs/>
      <w:kern w:val="28"/>
      <w:sz w:val="32"/>
      <w:szCs w:val="32"/>
    </w:rPr>
  </w:style>
  <w:style w:type="paragraph" w:customStyle="1" w:styleId="26">
    <w:name w:val="图片"/>
    <w:link w:val="27"/>
    <w:qFormat/>
    <w:uiPriority w:val="0"/>
    <w:pPr>
      <w:adjustRightInd w:val="0"/>
      <w:snapToGrid w:val="0"/>
    </w:pPr>
    <w:rPr>
      <w:rFonts w:ascii="仿宋_GB2312" w:hAnsi="仿宋_GB2312" w:eastAsia="仿宋_GB2312" w:cs="仿宋_GB2312"/>
      <w:kern w:val="2"/>
      <w:sz w:val="30"/>
      <w:szCs w:val="30"/>
      <w:lang w:val="en-US" w:eastAsia="zh-CN" w:bidi="ar-SA"/>
    </w:rPr>
  </w:style>
  <w:style w:type="character" w:customStyle="1" w:styleId="27">
    <w:name w:val="图片 字符"/>
    <w:basedOn w:val="15"/>
    <w:link w:val="26"/>
    <w:qFormat/>
    <w:uiPriority w:val="0"/>
    <w:rPr>
      <w:rFonts w:ascii="仿宋_GB2312" w:hAnsi="仿宋_GB2312" w:eastAsia="仿宋_GB2312" w:cs="仿宋_GB2312"/>
      <w:sz w:val="30"/>
      <w:szCs w:val="30"/>
    </w:rPr>
  </w:style>
  <w:style w:type="paragraph" w:customStyle="1" w:styleId="28">
    <w:name w:val="表格内容"/>
    <w:link w:val="29"/>
    <w:qFormat/>
    <w:uiPriority w:val="0"/>
    <w:pPr>
      <w:adjustRightInd w:val="0"/>
      <w:snapToGrid w:val="0"/>
    </w:pPr>
    <w:rPr>
      <w:rFonts w:ascii="仿宋_GB2312" w:hAnsi="仿宋_GB2312" w:eastAsia="仿宋_GB2312" w:cs="仿宋_GB2312"/>
      <w:kern w:val="2"/>
      <w:sz w:val="32"/>
      <w:szCs w:val="30"/>
      <w:lang w:val="en-US" w:eastAsia="zh-CN" w:bidi="ar-SA"/>
    </w:rPr>
  </w:style>
  <w:style w:type="character" w:customStyle="1" w:styleId="29">
    <w:name w:val="表格内容 字符"/>
    <w:basedOn w:val="15"/>
    <w:link w:val="28"/>
    <w:qFormat/>
    <w:uiPriority w:val="0"/>
    <w:rPr>
      <w:rFonts w:ascii="仿宋_GB2312" w:hAnsi="仿宋_GB2312" w:eastAsia="仿宋_GB2312" w:cs="仿宋_GB2312"/>
      <w:sz w:val="32"/>
      <w:szCs w:val="30"/>
    </w:rPr>
  </w:style>
  <w:style w:type="paragraph" w:styleId="30">
    <w:name w:val="List Paragraph"/>
    <w:basedOn w:val="1"/>
    <w:qFormat/>
    <w:uiPriority w:val="34"/>
    <w:pPr>
      <w:ind w:firstLine="420"/>
    </w:pPr>
  </w:style>
  <w:style w:type="character" w:customStyle="1" w:styleId="31">
    <w:name w:val="批注文字 字符"/>
    <w:basedOn w:val="15"/>
    <w:link w:val="7"/>
    <w:semiHidden/>
    <w:qFormat/>
    <w:uiPriority w:val="99"/>
    <w:rPr>
      <w:rFonts w:eastAsia="仿宋_GB2312" w:cs="仿宋"/>
      <w:kern w:val="2"/>
      <w:sz w:val="32"/>
      <w:szCs w:val="28"/>
    </w:rPr>
  </w:style>
  <w:style w:type="character" w:customStyle="1" w:styleId="32">
    <w:name w:val="批注主题 字符"/>
    <w:basedOn w:val="31"/>
    <w:link w:val="12"/>
    <w:semiHidden/>
    <w:qFormat/>
    <w:uiPriority w:val="99"/>
    <w:rPr>
      <w:rFonts w:eastAsia="仿宋_GB2312" w:cs="仿宋"/>
      <w:b/>
      <w:bCs/>
      <w:kern w:val="2"/>
      <w:sz w:val="32"/>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rzh\Documents\&#33258;&#23450;&#20041;%20Office%20&#27169;&#26495;\z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zw</Template>
  <Pages>4</Pages>
  <Words>316</Words>
  <Characters>322</Characters>
  <Lines>7</Lines>
  <Paragraphs>2</Paragraphs>
  <TotalTime>7</TotalTime>
  <ScaleCrop>false</ScaleCrop>
  <LinksUpToDate>false</LinksUpToDate>
  <CharactersWithSpaces>322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2020-04-22T08:24:00Z</dcterms:created>
  <dc:creator>Zhong Wei</dc:creator>
  <cp:lastModifiedBy>周怡杉</cp:lastModifiedBy>
  <cp:lastPrinted>2021-06-25T06:59:00Z</cp:lastPrinted>
  <dcterms:modified xsi:type="dcterms:W3CDTF">2025-06-19T08:12:20Z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53DE226280FE42BABD6FB8B98A8A8152</vt:lpwstr>
  </property>
</Properties>
</file>